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69" w:rsidRDefault="00345E69" w:rsidP="00345E6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555555"/>
          <w:sz w:val="32"/>
          <w:szCs w:val="32"/>
          <w:bdr w:val="none" w:sz="0" w:space="0" w:color="auto" w:frame="1"/>
          <w:lang w:eastAsia="sv-SE"/>
        </w:rPr>
      </w:pPr>
      <w:r>
        <w:rPr>
          <w:noProof/>
          <w:lang w:eastAsia="sv-SE"/>
        </w:rPr>
        <w:drawing>
          <wp:inline distT="0" distB="0" distL="0" distR="0" wp14:anchorId="7FDE507E" wp14:editId="27129979">
            <wp:extent cx="3536532" cy="2295525"/>
            <wp:effectExtent l="0" t="0" r="6985" b="0"/>
            <wp:docPr id="1" name="Bild 1" descr="Recept på glödhoppor som är ett snabbakat tunnbröd. Foto: Liselotte Fors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t på glödhoppor som är ett snabbakat tunnbröd. Foto: Liselotte Forsl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129" cy="229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69" w:rsidRPr="00345E69" w:rsidRDefault="00345E69" w:rsidP="00345E6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color w:val="555555"/>
          <w:sz w:val="16"/>
          <w:szCs w:val="16"/>
          <w:u w:val="single"/>
          <w:bdr w:val="none" w:sz="0" w:space="0" w:color="auto" w:frame="1"/>
          <w:lang w:eastAsia="sv-SE"/>
        </w:rPr>
      </w:pPr>
    </w:p>
    <w:p w:rsidR="00345E69" w:rsidRPr="00345E69" w:rsidRDefault="00345E69" w:rsidP="00345E6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555555"/>
          <w:sz w:val="32"/>
          <w:szCs w:val="32"/>
          <w:u w:val="single"/>
          <w:lang w:eastAsia="sv-SE"/>
        </w:rPr>
      </w:pPr>
      <w:r w:rsidRPr="00345E69">
        <w:rPr>
          <w:rFonts w:ascii="inherit" w:eastAsia="Times New Roman" w:hAnsi="inherit" w:cs="Times New Roman"/>
          <w:b/>
          <w:bCs/>
          <w:color w:val="555555"/>
          <w:sz w:val="32"/>
          <w:szCs w:val="32"/>
          <w:u w:val="single"/>
          <w:bdr w:val="none" w:sz="0" w:space="0" w:color="auto" w:frame="1"/>
          <w:lang w:eastAsia="sv-SE"/>
        </w:rPr>
        <w:t>Glödhoppor</w:t>
      </w:r>
    </w:p>
    <w:p w:rsidR="00345E69" w:rsidRPr="00345E69" w:rsidRDefault="00345E69" w:rsidP="00345E6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555555"/>
          <w:sz w:val="32"/>
          <w:szCs w:val="32"/>
          <w:lang w:eastAsia="sv-SE"/>
        </w:rPr>
      </w:pPr>
      <w:r w:rsidRPr="00345E69">
        <w:rPr>
          <w:rFonts w:ascii="Georgia" w:eastAsia="Times New Roman" w:hAnsi="Georgia" w:cs="Times New Roman"/>
          <w:color w:val="555555"/>
          <w:sz w:val="32"/>
          <w:szCs w:val="32"/>
          <w:lang w:eastAsia="sv-SE"/>
        </w:rPr>
        <w:t>Godast att äta samma dag de bakas. Det var inga problem hemma hos oss, alla försvann blixtsnabbt.</w:t>
      </w:r>
    </w:p>
    <w:p w:rsidR="00345E69" w:rsidRPr="00345E69" w:rsidRDefault="00345E69" w:rsidP="00345E6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555555"/>
          <w:sz w:val="32"/>
          <w:szCs w:val="32"/>
          <w:lang w:eastAsia="sv-SE"/>
        </w:rPr>
      </w:pPr>
      <w:r w:rsidRPr="00345E69">
        <w:rPr>
          <w:rFonts w:ascii="inherit" w:eastAsia="Times New Roman" w:hAnsi="inherit" w:cs="Times New Roman"/>
          <w:b/>
          <w:bCs/>
          <w:color w:val="555555"/>
          <w:sz w:val="32"/>
          <w:szCs w:val="32"/>
          <w:bdr w:val="none" w:sz="0" w:space="0" w:color="auto" w:frame="1"/>
          <w:lang w:eastAsia="sv-SE"/>
        </w:rPr>
        <w:t>8 stycken</w:t>
      </w:r>
    </w:p>
    <w:p w:rsidR="00345E69" w:rsidRPr="00AF56D8" w:rsidRDefault="00345E69" w:rsidP="00AF56D8">
      <w:pPr>
        <w:pStyle w:val="Ingetavstnd"/>
        <w:numPr>
          <w:ilvl w:val="0"/>
          <w:numId w:val="3"/>
        </w:numPr>
        <w:rPr>
          <w:sz w:val="28"/>
          <w:szCs w:val="28"/>
          <w:lang w:eastAsia="sv-SE"/>
        </w:rPr>
      </w:pPr>
      <w:r w:rsidRPr="00AF56D8">
        <w:rPr>
          <w:sz w:val="28"/>
          <w:szCs w:val="28"/>
          <w:lang w:eastAsia="sv-SE"/>
        </w:rPr>
        <w:t>2 1/2 dl filmjölk eller yoghurt</w:t>
      </w:r>
    </w:p>
    <w:p w:rsidR="00345E69" w:rsidRPr="00AF56D8" w:rsidRDefault="00345E69" w:rsidP="00AF56D8">
      <w:pPr>
        <w:pStyle w:val="Ingetavstnd"/>
        <w:numPr>
          <w:ilvl w:val="0"/>
          <w:numId w:val="3"/>
        </w:numPr>
        <w:rPr>
          <w:sz w:val="28"/>
          <w:szCs w:val="28"/>
          <w:lang w:eastAsia="sv-SE"/>
        </w:rPr>
      </w:pPr>
      <w:r w:rsidRPr="00AF56D8">
        <w:rPr>
          <w:sz w:val="28"/>
          <w:szCs w:val="28"/>
          <w:lang w:eastAsia="sv-SE"/>
        </w:rPr>
        <w:t>3 1/2 dl vetemjöl + mer till utbakning</w:t>
      </w:r>
    </w:p>
    <w:p w:rsidR="00345E69" w:rsidRPr="00AF56D8" w:rsidRDefault="00345E69" w:rsidP="00AF56D8">
      <w:pPr>
        <w:pStyle w:val="Ingetavstnd"/>
        <w:numPr>
          <w:ilvl w:val="0"/>
          <w:numId w:val="3"/>
        </w:numPr>
        <w:rPr>
          <w:sz w:val="28"/>
          <w:szCs w:val="28"/>
          <w:lang w:eastAsia="sv-SE"/>
        </w:rPr>
      </w:pPr>
      <w:r w:rsidRPr="00AF56D8">
        <w:rPr>
          <w:sz w:val="28"/>
          <w:szCs w:val="28"/>
          <w:lang w:eastAsia="sv-SE"/>
        </w:rPr>
        <w:t xml:space="preserve">1 1/2 dl rågsikt, grahamsmjöl eller </w:t>
      </w:r>
      <w:proofErr w:type="spellStart"/>
      <w:r w:rsidRPr="00AF56D8">
        <w:rPr>
          <w:sz w:val="28"/>
          <w:szCs w:val="28"/>
          <w:lang w:eastAsia="sv-SE"/>
        </w:rPr>
        <w:t>fullkornsdinkel</w:t>
      </w:r>
      <w:proofErr w:type="spellEnd"/>
    </w:p>
    <w:p w:rsidR="00345E69" w:rsidRPr="00AF56D8" w:rsidRDefault="00345E69" w:rsidP="00AF56D8">
      <w:pPr>
        <w:pStyle w:val="Ingetavstnd"/>
        <w:numPr>
          <w:ilvl w:val="0"/>
          <w:numId w:val="3"/>
        </w:numPr>
        <w:rPr>
          <w:sz w:val="28"/>
          <w:szCs w:val="28"/>
          <w:lang w:eastAsia="sv-SE"/>
        </w:rPr>
      </w:pPr>
      <w:r w:rsidRPr="00AF56D8">
        <w:rPr>
          <w:sz w:val="28"/>
          <w:szCs w:val="28"/>
          <w:lang w:eastAsia="sv-SE"/>
        </w:rPr>
        <w:t>1 tsk salt</w:t>
      </w:r>
    </w:p>
    <w:p w:rsidR="00345E69" w:rsidRPr="00AF56D8" w:rsidRDefault="00345E69" w:rsidP="00AF56D8">
      <w:pPr>
        <w:pStyle w:val="Ingetavstnd"/>
        <w:numPr>
          <w:ilvl w:val="0"/>
          <w:numId w:val="3"/>
        </w:numPr>
        <w:rPr>
          <w:sz w:val="28"/>
          <w:szCs w:val="28"/>
          <w:lang w:eastAsia="sv-SE"/>
        </w:rPr>
      </w:pPr>
      <w:r w:rsidRPr="00AF56D8">
        <w:rPr>
          <w:sz w:val="28"/>
          <w:szCs w:val="28"/>
          <w:lang w:eastAsia="sv-SE"/>
        </w:rPr>
        <w:t>1 tsk bikarbonat eller bakpulver</w:t>
      </w:r>
    </w:p>
    <w:p w:rsidR="00345E69" w:rsidRPr="00AF56D8" w:rsidRDefault="00345E69" w:rsidP="00AF56D8">
      <w:pPr>
        <w:pStyle w:val="Ingetavstnd"/>
        <w:numPr>
          <w:ilvl w:val="0"/>
          <w:numId w:val="3"/>
        </w:numPr>
        <w:rPr>
          <w:sz w:val="28"/>
          <w:szCs w:val="28"/>
          <w:lang w:eastAsia="sv-SE"/>
        </w:rPr>
      </w:pPr>
      <w:r w:rsidRPr="00AF56D8">
        <w:rPr>
          <w:sz w:val="28"/>
          <w:szCs w:val="28"/>
          <w:lang w:eastAsia="sv-SE"/>
        </w:rPr>
        <w:t>1 msk flytande honung </w:t>
      </w:r>
    </w:p>
    <w:p w:rsidR="00345E69" w:rsidRPr="00345E69" w:rsidRDefault="00345E69" w:rsidP="00AF56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605762"/>
          <w:sz w:val="32"/>
          <w:szCs w:val="32"/>
          <w:lang w:eastAsia="sv-SE"/>
        </w:rPr>
      </w:pPr>
      <w:r w:rsidRPr="00AF56D8">
        <w:rPr>
          <w:rFonts w:ascii="inherit" w:eastAsia="Times New Roman" w:hAnsi="inherit" w:cs="Times New Roman"/>
          <w:color w:val="605762"/>
          <w:sz w:val="32"/>
          <w:szCs w:val="32"/>
          <w:lang w:eastAsia="sv-SE"/>
        </w:rPr>
        <w:t>Blanda de torra ingredienserna. Tillsätt yoghurt och honung och rör om till en deg. Tillsätt så mycket mjöl att den inte kletar fast i kanten på bunken.</w:t>
      </w:r>
    </w:p>
    <w:p w:rsidR="00345E69" w:rsidRPr="00345E69" w:rsidRDefault="00345E69" w:rsidP="00AF56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605762"/>
          <w:sz w:val="32"/>
          <w:szCs w:val="32"/>
          <w:lang w:eastAsia="sv-SE"/>
        </w:rPr>
      </w:pPr>
      <w:r w:rsidRPr="00345E69">
        <w:rPr>
          <w:rFonts w:ascii="inherit" w:eastAsia="Times New Roman" w:hAnsi="inherit" w:cs="Times New Roman"/>
          <w:color w:val="605762"/>
          <w:sz w:val="32"/>
          <w:szCs w:val="32"/>
          <w:lang w:eastAsia="sv-SE"/>
        </w:rPr>
        <w:t>Dela degen i 8 delar och rulla till små bollar på mjölat underlag.</w:t>
      </w:r>
    </w:p>
    <w:p w:rsidR="00345E69" w:rsidRPr="00345E69" w:rsidRDefault="00345E69" w:rsidP="00AF56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605762"/>
          <w:sz w:val="32"/>
          <w:szCs w:val="32"/>
          <w:lang w:eastAsia="sv-SE"/>
        </w:rPr>
      </w:pPr>
      <w:r w:rsidRPr="00345E69">
        <w:rPr>
          <w:rFonts w:ascii="inherit" w:eastAsia="Times New Roman" w:hAnsi="inherit" w:cs="Times New Roman"/>
          <w:color w:val="605762"/>
          <w:sz w:val="32"/>
          <w:szCs w:val="32"/>
          <w:lang w:eastAsia="sv-SE"/>
        </w:rPr>
        <w:t>Kavla ut tefatsstora plattor.</w:t>
      </w:r>
    </w:p>
    <w:p w:rsidR="00345E69" w:rsidRPr="00345E69" w:rsidRDefault="00345E69" w:rsidP="00AF56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605762"/>
          <w:sz w:val="32"/>
          <w:szCs w:val="32"/>
          <w:lang w:eastAsia="sv-SE"/>
        </w:rPr>
      </w:pPr>
      <w:r w:rsidRPr="00AF56D8">
        <w:rPr>
          <w:rFonts w:ascii="inherit" w:eastAsia="Times New Roman" w:hAnsi="inherit" w:cs="Times New Roman"/>
          <w:color w:val="605762"/>
          <w:sz w:val="32"/>
          <w:szCs w:val="32"/>
          <w:lang w:eastAsia="sv-SE"/>
        </w:rPr>
        <w:t>Nagga med gaffel och stek i en torr stekpanna, gärna gjutjärnspanna, på medelstark värme ett par minuter på varje sida.</w:t>
      </w:r>
    </w:p>
    <w:p w:rsidR="00345E69" w:rsidRPr="00AF56D8" w:rsidRDefault="00345E69" w:rsidP="00AF56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605762"/>
          <w:sz w:val="32"/>
          <w:szCs w:val="32"/>
          <w:lang w:eastAsia="sv-SE"/>
        </w:rPr>
      </w:pPr>
      <w:r w:rsidRPr="00345E69">
        <w:rPr>
          <w:rFonts w:ascii="inherit" w:eastAsia="Times New Roman" w:hAnsi="inherit" w:cs="Times New Roman"/>
          <w:color w:val="605762"/>
          <w:sz w:val="32"/>
          <w:szCs w:val="32"/>
          <w:lang w:eastAsia="sv-SE"/>
        </w:rPr>
        <w:t>Låt svalna på galler.</w:t>
      </w:r>
    </w:p>
    <w:p w:rsidR="00345E69" w:rsidRPr="00AF56D8" w:rsidRDefault="00345E69" w:rsidP="00AF56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605762"/>
          <w:sz w:val="32"/>
          <w:szCs w:val="32"/>
          <w:lang w:eastAsia="sv-SE"/>
        </w:rPr>
      </w:pPr>
      <w:r w:rsidRPr="00AF56D8">
        <w:rPr>
          <w:rFonts w:ascii="inherit" w:eastAsia="Times New Roman" w:hAnsi="inherit" w:cs="Times New Roman"/>
          <w:color w:val="605762"/>
          <w:sz w:val="32"/>
          <w:szCs w:val="32"/>
          <w:lang w:eastAsia="sv-SE"/>
        </w:rPr>
        <w:t xml:space="preserve">Serveras helst nygräddade, </w:t>
      </w:r>
    </w:p>
    <w:p w:rsidR="00345E69" w:rsidRPr="00345E69" w:rsidRDefault="00345E69" w:rsidP="00345E6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555555"/>
          <w:sz w:val="32"/>
          <w:szCs w:val="32"/>
          <w:lang w:eastAsia="sv-SE"/>
        </w:rPr>
      </w:pPr>
      <w:r w:rsidRPr="00345E69">
        <w:rPr>
          <w:rFonts w:ascii="inherit" w:eastAsia="Times New Roman" w:hAnsi="inherit" w:cs="Times New Roman"/>
          <w:color w:val="605762"/>
          <w:sz w:val="32"/>
          <w:szCs w:val="32"/>
          <w:lang w:eastAsia="sv-SE"/>
        </w:rPr>
        <w:t xml:space="preserve"> </w:t>
      </w:r>
      <w:r>
        <w:rPr>
          <w:rFonts w:ascii="Georgia" w:eastAsia="Times New Roman" w:hAnsi="Georgia" w:cs="Times New Roman"/>
          <w:color w:val="555555"/>
          <w:sz w:val="32"/>
          <w:szCs w:val="32"/>
          <w:lang w:eastAsia="sv-SE"/>
        </w:rPr>
        <w:t xml:space="preserve">Riktigt smör och </w:t>
      </w:r>
      <w:proofErr w:type="spellStart"/>
      <w:r>
        <w:rPr>
          <w:rFonts w:ascii="Georgia" w:eastAsia="Times New Roman" w:hAnsi="Georgia" w:cs="Times New Roman"/>
          <w:color w:val="555555"/>
          <w:sz w:val="32"/>
          <w:szCs w:val="32"/>
          <w:lang w:eastAsia="sv-SE"/>
        </w:rPr>
        <w:t>de</w:t>
      </w:r>
      <w:bookmarkStart w:id="0" w:name="_GoBack"/>
      <w:bookmarkEnd w:id="0"/>
      <w:r>
        <w:rPr>
          <w:rFonts w:ascii="Georgia" w:eastAsia="Times New Roman" w:hAnsi="Georgia" w:cs="Times New Roman"/>
          <w:color w:val="555555"/>
          <w:sz w:val="32"/>
          <w:szCs w:val="32"/>
          <w:lang w:eastAsia="sv-SE"/>
        </w:rPr>
        <w:t>smälter</w:t>
      </w:r>
      <w:proofErr w:type="spellEnd"/>
      <w:r>
        <w:rPr>
          <w:rFonts w:ascii="Georgia" w:eastAsia="Times New Roman" w:hAnsi="Georgia" w:cs="Times New Roman"/>
          <w:color w:val="555555"/>
          <w:sz w:val="32"/>
          <w:szCs w:val="32"/>
          <w:lang w:eastAsia="sv-SE"/>
        </w:rPr>
        <w:t xml:space="preserve"> i munnen!</w:t>
      </w:r>
    </w:p>
    <w:p w:rsidR="00A96D71" w:rsidRDefault="00345E69">
      <w:r>
        <w:rPr>
          <w:rFonts w:ascii="inherit" w:eastAsia="Times New Roman" w:hAnsi="inherit" w:cs="Times New Roman"/>
          <w:color w:val="605762"/>
          <w:sz w:val="32"/>
          <w:szCs w:val="32"/>
          <w:lang w:eastAsia="sv-SE"/>
        </w:rPr>
        <w:t xml:space="preserve">Passar också </w:t>
      </w:r>
      <w:r w:rsidRPr="00345E69">
        <w:rPr>
          <w:rFonts w:ascii="inherit" w:eastAsia="Times New Roman" w:hAnsi="inherit" w:cs="Times New Roman"/>
          <w:color w:val="605762"/>
          <w:sz w:val="32"/>
          <w:szCs w:val="32"/>
          <w:lang w:eastAsia="sv-SE"/>
        </w:rPr>
        <w:t xml:space="preserve">till </w:t>
      </w:r>
      <w:proofErr w:type="spellStart"/>
      <w:r w:rsidRPr="00345E69">
        <w:rPr>
          <w:rFonts w:ascii="inherit" w:eastAsia="Times New Roman" w:hAnsi="inherit" w:cs="Times New Roman"/>
          <w:color w:val="605762"/>
          <w:sz w:val="32"/>
          <w:szCs w:val="32"/>
          <w:lang w:eastAsia="sv-SE"/>
        </w:rPr>
        <w:t>kvällsfikat</w:t>
      </w:r>
      <w:proofErr w:type="spellEnd"/>
      <w:r w:rsidRPr="00345E69">
        <w:rPr>
          <w:rFonts w:ascii="inherit" w:eastAsia="Times New Roman" w:hAnsi="inherit" w:cs="Times New Roman"/>
          <w:color w:val="605762"/>
          <w:sz w:val="32"/>
          <w:szCs w:val="32"/>
          <w:lang w:eastAsia="sv-SE"/>
        </w:rPr>
        <w:t>, till brunchen eller som härlig matsäck.</w:t>
      </w:r>
    </w:p>
    <w:sectPr w:rsidR="00A96D71" w:rsidSect="00345E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39B"/>
    <w:multiLevelType w:val="hybridMultilevel"/>
    <w:tmpl w:val="DE1EC25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E79D1"/>
    <w:multiLevelType w:val="multilevel"/>
    <w:tmpl w:val="F254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3334A"/>
    <w:multiLevelType w:val="hybridMultilevel"/>
    <w:tmpl w:val="9A0688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C439C"/>
    <w:multiLevelType w:val="multilevel"/>
    <w:tmpl w:val="1436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72"/>
    <w:rsid w:val="002F66F5"/>
    <w:rsid w:val="00345E69"/>
    <w:rsid w:val="00376F39"/>
    <w:rsid w:val="007C6A72"/>
    <w:rsid w:val="00A96D71"/>
    <w:rsid w:val="00A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5E6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45E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5E6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45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Furutorparen</dc:creator>
  <cp:keywords/>
  <dc:description/>
  <cp:lastModifiedBy>Furutorparen</cp:lastModifiedBy>
  <cp:revision>4</cp:revision>
  <dcterms:created xsi:type="dcterms:W3CDTF">2018-01-31T12:46:00Z</dcterms:created>
  <dcterms:modified xsi:type="dcterms:W3CDTF">2018-02-02T07:10:00Z</dcterms:modified>
</cp:coreProperties>
</file>